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69790A" w14:textId="28F55252" w:rsidR="00D53C62" w:rsidRDefault="00D53C62" w:rsidP="00D53C62">
      <w:pPr>
        <w:jc w:val="both"/>
        <w:rPr>
          <w:lang w:val="en-GB"/>
        </w:rPr>
      </w:pPr>
      <w:r w:rsidRPr="00B31CC4">
        <w:rPr>
          <w:lang w:val="en-GB"/>
        </w:rPr>
        <w:t>Vassilios Krassanakis holds a Diploma of Rural and Surveying Engineering from National Technical University of Athens (NTUA) and a Degree of Doctor of Engineering in Cartography from the same University. Dr. Vassilios Krassanakis has worked as external researcher in the Institute of Geodynamics of National Observatory of Athens, in the School of Rural and Surveying Engineering of NTUA, and in the Institute of Marine Biological Resources &amp; Inland Waters of the Hellenic Centre for Marine Research. He has also worked as teaching assistant in NTUA, as seminars</w:t>
      </w:r>
      <w:r w:rsidR="00B31CC4" w:rsidRPr="00B31CC4">
        <w:rPr>
          <w:lang w:val="en-GB"/>
        </w:rPr>
        <w:t>’</w:t>
      </w:r>
      <w:r w:rsidRPr="00B31CC4">
        <w:rPr>
          <w:lang w:val="en-GB"/>
        </w:rPr>
        <w:t xml:space="preserve"> instructor in the Institute of Education and Training Members of Technical Chamber of Greece, in Harokopio University, and in Technological </w:t>
      </w:r>
      <w:r w:rsidR="00B31CC4" w:rsidRPr="00B31CC4">
        <w:rPr>
          <w:lang w:val="en-GB"/>
        </w:rPr>
        <w:t>Educational Institute of Athens, and as visiting researcher</w:t>
      </w:r>
      <w:r w:rsidR="00B31CC4">
        <w:rPr>
          <w:lang w:val="en-GB"/>
        </w:rPr>
        <w:t xml:space="preserve"> at the Department of Geography at Ghent University.</w:t>
      </w:r>
      <w:r w:rsidRPr="00B31CC4">
        <w:rPr>
          <w:lang w:val="en-GB"/>
        </w:rPr>
        <w:t xml:space="preserve"> </w:t>
      </w:r>
      <w:r w:rsidR="00B31CC4">
        <w:rPr>
          <w:lang w:val="en-GB"/>
        </w:rPr>
        <w:t xml:space="preserve">He is reviewer in scientific journals and international conference proceedings, and member of Technical Chamber of Greece and of the Commission on Cognitive Issues in Geographic Information Visualization of International Cartographic Association. </w:t>
      </w:r>
      <w:r w:rsidR="00B31CC4">
        <w:t>He</w:t>
      </w:r>
      <w:r w:rsidRPr="00B31CC4">
        <w:rPr>
          <w:lang w:val="en-GB"/>
        </w:rPr>
        <w:t xml:space="preserve"> has an extensive knowledge in methods and techniques</w:t>
      </w:r>
      <w:r w:rsidR="00B31CC4">
        <w:rPr>
          <w:lang w:val="en-GB"/>
        </w:rPr>
        <w:t xml:space="preserve"> of eye movement analysis and in methods and techniques related to </w:t>
      </w:r>
      <w:r w:rsidRPr="00B31CC4">
        <w:rPr>
          <w:lang w:val="en-GB"/>
        </w:rPr>
        <w:t>cartographic visualization and geospatial data management using geogr</w:t>
      </w:r>
      <w:r w:rsidR="00B31CC4">
        <w:rPr>
          <w:lang w:val="en-GB"/>
        </w:rPr>
        <w:t>aphic information systems (GIS). Moreover, he has great experience in scientific software developmen</w:t>
      </w:r>
      <w:r w:rsidR="00303C94">
        <w:rPr>
          <w:lang w:val="en-GB"/>
        </w:rPr>
        <w:t xml:space="preserve">t. </w:t>
      </w:r>
      <w:r w:rsidRPr="00B31CC4">
        <w:rPr>
          <w:lang w:val="en-GB"/>
        </w:rPr>
        <w:t>His published work involves scientific papers in the wider research fie</w:t>
      </w:r>
      <w:r w:rsidR="00B31CC4" w:rsidRPr="00B31CC4">
        <w:rPr>
          <w:lang w:val="en-GB"/>
        </w:rPr>
        <w:t>ld</w:t>
      </w:r>
      <w:r w:rsidR="00B31CC4">
        <w:rPr>
          <w:lang w:val="en-GB"/>
        </w:rPr>
        <w:t>s</w:t>
      </w:r>
      <w:r w:rsidR="00B31CC4" w:rsidRPr="00B31CC4">
        <w:rPr>
          <w:lang w:val="en-GB"/>
        </w:rPr>
        <w:t xml:space="preserve"> of c</w:t>
      </w:r>
      <w:r w:rsidRPr="00B31CC4">
        <w:rPr>
          <w:lang w:val="en-GB"/>
        </w:rPr>
        <w:t>artography</w:t>
      </w:r>
      <w:r w:rsidR="00B31CC4">
        <w:rPr>
          <w:lang w:val="en-GB"/>
        </w:rPr>
        <w:t xml:space="preserve"> </w:t>
      </w:r>
      <w:r w:rsidR="00B31CC4">
        <w:t xml:space="preserve">and </w:t>
      </w:r>
      <w:r w:rsidR="0016409E">
        <w:t xml:space="preserve">of </w:t>
      </w:r>
      <w:r w:rsidR="00B31CC4">
        <w:t>eye movement analysis</w:t>
      </w:r>
      <w:r w:rsidRPr="00B31CC4">
        <w:rPr>
          <w:lang w:val="en-GB"/>
        </w:rPr>
        <w:t>.</w:t>
      </w:r>
    </w:p>
    <w:p w14:paraId="090EA7CC" w14:textId="77777777" w:rsidR="00F94A21" w:rsidRDefault="00F94A21" w:rsidP="00D53C62">
      <w:pPr>
        <w:jc w:val="both"/>
        <w:rPr>
          <w:lang w:val="en-GB"/>
        </w:rPr>
      </w:pPr>
    </w:p>
    <w:p w14:paraId="1247FA54" w14:textId="02C10BD1" w:rsidR="00F94A21" w:rsidRPr="00F94A21" w:rsidRDefault="00FD4B47" w:rsidP="00D53C62">
      <w:pPr>
        <w:jc w:val="both"/>
      </w:pPr>
      <w:r>
        <w:rPr>
          <w:lang w:val="en-GB"/>
        </w:rPr>
        <w:t>Teaches: “</w:t>
      </w:r>
      <w:r w:rsidR="00F94A21">
        <w:t>Site Surveying</w:t>
      </w:r>
      <w:r>
        <w:t>” (</w:t>
      </w:r>
      <w:r w:rsidR="00F94A21">
        <w:t>School of Engineering</w:t>
      </w:r>
      <w:r>
        <w:t>)</w:t>
      </w:r>
      <w:bookmarkStart w:id="0" w:name="_GoBack"/>
      <w:bookmarkEnd w:id="0"/>
    </w:p>
    <w:p w14:paraId="22553F6A" w14:textId="77777777" w:rsidR="00941AF1" w:rsidRPr="00B31CC4" w:rsidRDefault="00941AF1">
      <w:pPr>
        <w:rPr>
          <w:lang w:val="en-GB"/>
        </w:rPr>
      </w:pPr>
    </w:p>
    <w:sectPr w:rsidR="00941AF1" w:rsidRPr="00B31CC4" w:rsidSect="00A4415A">
      <w:pgSz w:w="11900" w:h="16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ＭＳ 明朝">
    <w:charset w:val="80"/>
    <w:family w:val="auto"/>
    <w:pitch w:val="variable"/>
    <w:sig w:usb0="E00002FF" w:usb1="6AC7FDFB" w:usb2="08000012" w:usb3="00000000" w:csb0="0002009F" w:csb1="00000000"/>
  </w:font>
  <w:font w:name="Times New Roman">
    <w:altName w:val="Calibri"/>
    <w:panose1 w:val="00000000000000000000"/>
    <w:charset w:val="4D"/>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C62"/>
    <w:rsid w:val="0016409E"/>
    <w:rsid w:val="00303C94"/>
    <w:rsid w:val="00941AF1"/>
    <w:rsid w:val="00A4415A"/>
    <w:rsid w:val="00B31CC4"/>
    <w:rsid w:val="00D53C62"/>
    <w:rsid w:val="00F94A21"/>
    <w:rsid w:val="00FD4B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29E2F551"/>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3C6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228</Words>
  <Characters>1301</Characters>
  <Application>Microsoft Macintosh Word</Application>
  <DocSecurity>0</DocSecurity>
  <Lines>10</Lines>
  <Paragraphs>3</Paragraphs>
  <ScaleCrop>false</ScaleCrop>
  <LinksUpToDate>false</LinksUpToDate>
  <CharactersWithSpaces>1526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Vassilios Krassanakis</dc:creator>
  <cp:keywords/>
  <dc:description/>
  <cp:lastModifiedBy>Vassilios Krassanakis</cp:lastModifiedBy>
  <cp:revision>14</cp:revision>
  <dcterms:created xsi:type="dcterms:W3CDTF">2016-07-01T12:47:00Z</dcterms:created>
  <dcterms:modified xsi:type="dcterms:W3CDTF">2016-07-01T14:05:00Z</dcterms:modified>
</cp:coreProperties>
</file>